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82" w:rsidRPr="00452F2C" w:rsidRDefault="00452F2C" w:rsidP="0024110E">
      <w:pPr>
        <w:jc w:val="both"/>
        <w:rPr>
          <w:sz w:val="32"/>
          <w:szCs w:val="32"/>
        </w:rPr>
      </w:pPr>
      <w:r w:rsidRPr="00452F2C">
        <w:rPr>
          <w:sz w:val="32"/>
          <w:szCs w:val="32"/>
        </w:rPr>
        <w:t xml:space="preserve">Auguste </w:t>
      </w:r>
      <w:proofErr w:type="spellStart"/>
      <w:r w:rsidRPr="00452F2C">
        <w:rPr>
          <w:sz w:val="32"/>
          <w:szCs w:val="32"/>
        </w:rPr>
        <w:t>Bellu</w:t>
      </w:r>
      <w:proofErr w:type="spellEnd"/>
      <w:r>
        <w:rPr>
          <w:sz w:val="32"/>
          <w:szCs w:val="32"/>
        </w:rPr>
        <w:t>,</w:t>
      </w:r>
      <w:r w:rsidR="00275E08">
        <w:rPr>
          <w:sz w:val="32"/>
          <w:szCs w:val="32"/>
        </w:rPr>
        <w:t xml:space="preserve"> </w:t>
      </w:r>
      <w:r w:rsidRPr="00452F2C">
        <w:rPr>
          <w:sz w:val="32"/>
          <w:szCs w:val="32"/>
        </w:rPr>
        <w:t>constructeur de la flèche de Notre-Dame de Paris</w:t>
      </w:r>
    </w:p>
    <w:p w:rsidR="00452F2C" w:rsidRDefault="00452F2C" w:rsidP="0024110E">
      <w:pPr>
        <w:jc w:val="both"/>
        <w:rPr>
          <w:sz w:val="32"/>
          <w:szCs w:val="32"/>
        </w:rPr>
      </w:pPr>
    </w:p>
    <w:p w:rsidR="00452F2C" w:rsidRDefault="00452F2C" w:rsidP="0024110E">
      <w:pPr>
        <w:jc w:val="both"/>
        <w:rPr>
          <w:sz w:val="32"/>
          <w:szCs w:val="32"/>
        </w:rPr>
      </w:pPr>
    </w:p>
    <w:p w:rsidR="00452F2C" w:rsidRDefault="00452F2C" w:rsidP="0024110E">
      <w:pPr>
        <w:jc w:val="both"/>
        <w:rPr>
          <w:sz w:val="32"/>
          <w:szCs w:val="32"/>
        </w:rPr>
      </w:pPr>
    </w:p>
    <w:p w:rsidR="00452F2C" w:rsidRDefault="00452F2C" w:rsidP="002411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Auguste </w:t>
      </w:r>
      <w:proofErr w:type="spellStart"/>
      <w:r w:rsidR="00990C4E">
        <w:rPr>
          <w:sz w:val="32"/>
          <w:szCs w:val="32"/>
        </w:rPr>
        <w:t>Bellu</w:t>
      </w:r>
      <w:proofErr w:type="spellEnd"/>
      <w:r w:rsidR="00990C4E">
        <w:rPr>
          <w:sz w:val="32"/>
          <w:szCs w:val="32"/>
        </w:rPr>
        <w:t xml:space="preserve"> co</w:t>
      </w:r>
      <w:bookmarkStart w:id="0" w:name="_GoBack"/>
      <w:bookmarkEnd w:id="0"/>
      <w:r>
        <w:rPr>
          <w:sz w:val="32"/>
          <w:szCs w:val="32"/>
        </w:rPr>
        <w:t>mpte au nombre de ceux qui ont fait passer le grand artisanat compagnonnique au monde  de l’industrie. Né en  1796 dans une famille de menuisiers ébéniste</w:t>
      </w:r>
      <w:r w:rsidR="0024110E">
        <w:rPr>
          <w:sz w:val="32"/>
          <w:szCs w:val="32"/>
        </w:rPr>
        <w:t>s</w:t>
      </w:r>
      <w:r>
        <w:rPr>
          <w:sz w:val="32"/>
          <w:szCs w:val="32"/>
        </w:rPr>
        <w:t>, il épouse en 1821 Alexandrine Louise Simon, la fille du célèbre fabricant de papiers peints. Dans l’intervalle, son père s’est tourné du côté du métier de charpentier. Cette année-là</w:t>
      </w:r>
      <w:r w:rsidR="00990C4E">
        <w:rPr>
          <w:sz w:val="32"/>
          <w:szCs w:val="32"/>
        </w:rPr>
        <w:t>,</w:t>
      </w:r>
      <w:r>
        <w:rPr>
          <w:sz w:val="32"/>
          <w:szCs w:val="32"/>
        </w:rPr>
        <w:t xml:space="preserve"> il travaille sous la direction de l’architecte François </w:t>
      </w:r>
      <w:proofErr w:type="spellStart"/>
      <w:r>
        <w:rPr>
          <w:sz w:val="32"/>
          <w:szCs w:val="32"/>
        </w:rPr>
        <w:t>Debret</w:t>
      </w:r>
      <w:proofErr w:type="spellEnd"/>
      <w:r>
        <w:rPr>
          <w:sz w:val="32"/>
          <w:szCs w:val="32"/>
        </w:rPr>
        <w:t xml:space="preserve"> sur le chantier de l’académie royale de musique, rue Le Peletier. Il travaille à la même date</w:t>
      </w:r>
      <w:r w:rsidR="0024110E">
        <w:rPr>
          <w:sz w:val="32"/>
          <w:szCs w:val="32"/>
        </w:rPr>
        <w:t>,</w:t>
      </w:r>
      <w:r>
        <w:rPr>
          <w:sz w:val="32"/>
          <w:szCs w:val="32"/>
        </w:rPr>
        <w:t xml:space="preserve"> sous la direction du même</w:t>
      </w:r>
      <w:r w:rsidR="0024110E">
        <w:rPr>
          <w:sz w:val="32"/>
          <w:szCs w:val="32"/>
        </w:rPr>
        <w:t>,</w:t>
      </w:r>
      <w:r>
        <w:rPr>
          <w:sz w:val="32"/>
          <w:szCs w:val="32"/>
        </w:rPr>
        <w:t xml:space="preserve"> sur le chantier de la basilique de Saint-Denis et le côtoie </w:t>
      </w:r>
      <w:r w:rsidR="0024110E">
        <w:rPr>
          <w:sz w:val="32"/>
          <w:szCs w:val="32"/>
        </w:rPr>
        <w:t xml:space="preserve">à </w:t>
      </w:r>
      <w:r>
        <w:rPr>
          <w:sz w:val="32"/>
          <w:szCs w:val="32"/>
        </w:rPr>
        <w:t>la loge du Point parfait.</w:t>
      </w:r>
    </w:p>
    <w:p w:rsidR="00452F2C" w:rsidRDefault="00452F2C" w:rsidP="00990C4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1843, il forme avec un architecte également charpentier, Victor </w:t>
      </w:r>
      <w:proofErr w:type="spellStart"/>
      <w:r>
        <w:rPr>
          <w:sz w:val="32"/>
          <w:szCs w:val="32"/>
        </w:rPr>
        <w:t>Daunay</w:t>
      </w:r>
      <w:proofErr w:type="spellEnd"/>
      <w:r>
        <w:rPr>
          <w:sz w:val="32"/>
          <w:szCs w:val="32"/>
        </w:rPr>
        <w:t xml:space="preserve"> (1813-1893 [ ?]), la société </w:t>
      </w:r>
      <w:proofErr w:type="spellStart"/>
      <w:r>
        <w:rPr>
          <w:sz w:val="32"/>
          <w:szCs w:val="32"/>
        </w:rPr>
        <w:t>Bellu</w:t>
      </w:r>
      <w:proofErr w:type="spellEnd"/>
      <w:r>
        <w:rPr>
          <w:sz w:val="32"/>
          <w:szCs w:val="32"/>
        </w:rPr>
        <w:t xml:space="preserve"> et </w:t>
      </w:r>
      <w:proofErr w:type="spellStart"/>
      <w:r>
        <w:rPr>
          <w:sz w:val="32"/>
          <w:szCs w:val="32"/>
        </w:rPr>
        <w:t>Daunay</w:t>
      </w:r>
      <w:proofErr w:type="spellEnd"/>
      <w:r>
        <w:rPr>
          <w:sz w:val="32"/>
          <w:szCs w:val="32"/>
        </w:rPr>
        <w:t xml:space="preserve">. </w:t>
      </w:r>
      <w:r w:rsidR="0024110E">
        <w:rPr>
          <w:sz w:val="32"/>
          <w:szCs w:val="32"/>
        </w:rPr>
        <w:t>Ce dernier</w:t>
      </w:r>
      <w:r>
        <w:rPr>
          <w:sz w:val="32"/>
          <w:szCs w:val="32"/>
        </w:rPr>
        <w:t xml:space="preserve"> va épouser Alexandrine, la fille de son associé et en aura un fils, prénommé Gaston. Gaston </w:t>
      </w:r>
      <w:proofErr w:type="spellStart"/>
      <w:r>
        <w:rPr>
          <w:sz w:val="32"/>
          <w:szCs w:val="32"/>
        </w:rPr>
        <w:t>Daunay</w:t>
      </w:r>
      <w:proofErr w:type="spellEnd"/>
      <w:r>
        <w:rPr>
          <w:sz w:val="32"/>
          <w:szCs w:val="32"/>
        </w:rPr>
        <w:t xml:space="preserve"> (</w:t>
      </w:r>
      <w:r w:rsidR="00CD2D8A">
        <w:rPr>
          <w:sz w:val="32"/>
          <w:szCs w:val="32"/>
        </w:rPr>
        <w:t>1849-1911) poursuivra des études d’architecture mais n’exercera pas.</w:t>
      </w:r>
    </w:p>
    <w:p w:rsidR="00CD2D8A" w:rsidRDefault="00CD2D8A" w:rsidP="0024110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La société </w:t>
      </w:r>
      <w:proofErr w:type="spellStart"/>
      <w:r>
        <w:rPr>
          <w:sz w:val="32"/>
          <w:szCs w:val="32"/>
        </w:rPr>
        <w:t>Bellu-Daunay</w:t>
      </w:r>
      <w:proofErr w:type="spellEnd"/>
      <w:r>
        <w:rPr>
          <w:sz w:val="32"/>
          <w:szCs w:val="32"/>
        </w:rPr>
        <w:t xml:space="preserve"> travaille au début des années 1840 à la reconstruction de l’Opéra</w:t>
      </w:r>
      <w:r w:rsidR="0024110E">
        <w:rPr>
          <w:sz w:val="32"/>
          <w:szCs w:val="32"/>
        </w:rPr>
        <w:t>-</w:t>
      </w:r>
      <w:r>
        <w:rPr>
          <w:sz w:val="32"/>
          <w:szCs w:val="32"/>
        </w:rPr>
        <w:t>comique  sous la direction de Louis Charles Théodore Charpentier et s’oriente vers la restauration d’édifices médiévaux sous la direction de Jean-Baptiste Lassus (Sainte</w:t>
      </w:r>
      <w:r w:rsidR="0024110E">
        <w:rPr>
          <w:sz w:val="32"/>
          <w:szCs w:val="32"/>
        </w:rPr>
        <w:t>-</w:t>
      </w:r>
      <w:r>
        <w:rPr>
          <w:sz w:val="32"/>
          <w:szCs w:val="32"/>
        </w:rPr>
        <w:t xml:space="preserve">Chapelle, Notre-Dame en Vaux) puis de Viollet-le-Duc (Pierrefonds, Notre-Dame de Paris et de </w:t>
      </w:r>
      <w:proofErr w:type="spellStart"/>
      <w:r>
        <w:rPr>
          <w:sz w:val="32"/>
          <w:szCs w:val="32"/>
        </w:rPr>
        <w:t>Boeswillwald</w:t>
      </w:r>
      <w:proofErr w:type="spellEnd"/>
      <w:r>
        <w:rPr>
          <w:sz w:val="32"/>
          <w:szCs w:val="32"/>
        </w:rPr>
        <w:t xml:space="preserve"> (cathédrale de d’Orléans).</w:t>
      </w:r>
      <w:r>
        <w:rPr>
          <w:sz w:val="32"/>
          <w:szCs w:val="32"/>
        </w:rPr>
        <w:tab/>
      </w:r>
      <w:r w:rsidR="00990C4E">
        <w:rPr>
          <w:sz w:val="32"/>
          <w:szCs w:val="32"/>
        </w:rPr>
        <w:t xml:space="preserve">Le Pr François Loyer lui attribue aussi la flèche du Mont-Michel : cet édifice n’ayant pas été classé parmi les monuments historiques avant 1862, date de la disparition de </w:t>
      </w:r>
      <w:proofErr w:type="spellStart"/>
      <w:r w:rsidR="00990C4E">
        <w:rPr>
          <w:sz w:val="32"/>
          <w:szCs w:val="32"/>
        </w:rPr>
        <w:t>Bellu</w:t>
      </w:r>
      <w:proofErr w:type="spellEnd"/>
      <w:r w:rsidR="00990C4E">
        <w:rPr>
          <w:sz w:val="32"/>
          <w:szCs w:val="32"/>
        </w:rPr>
        <w:t>,  et la flèche datant de 1898, cette attribution ne peut qu’être le fait d’une documentation erronée.</w:t>
      </w:r>
    </w:p>
    <w:p w:rsidR="00CD2D8A" w:rsidRDefault="00CD2D8A" w:rsidP="0024110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À l’instigation d’un compagnon exceptionnel, Henri Georges</w:t>
      </w:r>
      <w:r w:rsidR="00275E08">
        <w:rPr>
          <w:sz w:val="32"/>
          <w:szCs w:val="32"/>
        </w:rPr>
        <w:t xml:space="preserve"> (1812-1887)</w:t>
      </w:r>
      <w:r>
        <w:rPr>
          <w:sz w:val="32"/>
          <w:szCs w:val="32"/>
        </w:rPr>
        <w:t>, dit Georges Angevin ou encore « L’Enfant du génie », l’entreprise se spéciale dans les structure</w:t>
      </w:r>
      <w:r w:rsidR="00275E08">
        <w:rPr>
          <w:sz w:val="32"/>
          <w:szCs w:val="32"/>
        </w:rPr>
        <w:t>s</w:t>
      </w:r>
      <w:r>
        <w:rPr>
          <w:sz w:val="32"/>
          <w:szCs w:val="32"/>
        </w:rPr>
        <w:t xml:space="preserve"> complexes : flèche de la Sainte Chapelle, échafaudage de la tour Saint-Jacques. En 1859, elle érige la flèche de Notre-Dame, délibér</w:t>
      </w:r>
      <w:r w:rsidR="00275E08">
        <w:rPr>
          <w:sz w:val="32"/>
          <w:szCs w:val="32"/>
        </w:rPr>
        <w:t>é</w:t>
      </w:r>
      <w:r>
        <w:rPr>
          <w:sz w:val="32"/>
          <w:szCs w:val="32"/>
        </w:rPr>
        <w:t>ment plus ambitieuse que la flèche originelle.</w:t>
      </w:r>
      <w:r w:rsidR="00275E08">
        <w:rPr>
          <w:sz w:val="32"/>
          <w:szCs w:val="32"/>
        </w:rPr>
        <w:t xml:space="preserve"> À la même date, le préfet Haussmann lui confie le </w:t>
      </w:r>
      <w:r w:rsidR="00275E08">
        <w:rPr>
          <w:sz w:val="32"/>
          <w:szCs w:val="32"/>
        </w:rPr>
        <w:lastRenderedPageBreak/>
        <w:t>marché d’entreprise générale pour la construction des théâtres du Chatelet et de la Ville : il l’avait remarquée à l’occasion du déplacement de la fontaine de la place éponyme, opération complexe qui fut exécutée en un temps record.</w:t>
      </w:r>
    </w:p>
    <w:p w:rsidR="00275E08" w:rsidRDefault="00275E08" w:rsidP="0024110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1862, Auguste </w:t>
      </w:r>
      <w:proofErr w:type="spellStart"/>
      <w:r>
        <w:rPr>
          <w:sz w:val="32"/>
          <w:szCs w:val="32"/>
        </w:rPr>
        <w:t>Bellu</w:t>
      </w:r>
      <w:proofErr w:type="spellEnd"/>
      <w:r>
        <w:rPr>
          <w:sz w:val="32"/>
          <w:szCs w:val="32"/>
        </w:rPr>
        <w:t xml:space="preserve"> décède. </w:t>
      </w:r>
      <w:proofErr w:type="spellStart"/>
      <w:r>
        <w:rPr>
          <w:sz w:val="32"/>
          <w:szCs w:val="32"/>
        </w:rPr>
        <w:t>Daunay</w:t>
      </w:r>
      <w:proofErr w:type="spellEnd"/>
      <w:r>
        <w:rPr>
          <w:sz w:val="32"/>
          <w:szCs w:val="32"/>
        </w:rPr>
        <w:t xml:space="preserve"> se retire et Georges achève les chantiers. La suite est moins connue. L’entreprise disparaît-elle ? Est-elle reprise ? Elle se reconvertit probablement dans la charpente métallique, technique qu’elle maîtrisait déjà. En 1887, date du décès d’Henri Georges, commence la construction de la tour Eiffel.</w:t>
      </w:r>
    </w:p>
    <w:p w:rsidR="0024110E" w:rsidRDefault="0024110E" w:rsidP="0024110E">
      <w:pPr>
        <w:ind w:firstLine="708"/>
        <w:jc w:val="both"/>
        <w:rPr>
          <w:sz w:val="32"/>
          <w:szCs w:val="32"/>
        </w:rPr>
      </w:pPr>
    </w:p>
    <w:p w:rsidR="0024110E" w:rsidRPr="00452F2C" w:rsidRDefault="0024110E" w:rsidP="0024110E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J.-M. L.</w:t>
      </w:r>
    </w:p>
    <w:sectPr w:rsidR="0024110E" w:rsidRPr="00452F2C" w:rsidSect="008E0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EA"/>
    <w:rsid w:val="000739EA"/>
    <w:rsid w:val="0024110E"/>
    <w:rsid w:val="00275E08"/>
    <w:rsid w:val="00452F2C"/>
    <w:rsid w:val="008E071A"/>
    <w:rsid w:val="00990C4E"/>
    <w:rsid w:val="00C76E82"/>
    <w:rsid w:val="00C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94841"/>
  <w15:chartTrackingRefBased/>
  <w15:docId w15:val="{435093BE-C719-6B4C-9FC5-09C529AD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408</Words>
  <Characters>2245</Characters>
  <Application>Microsoft Office Word</Application>
  <DocSecurity>0</DocSecurity>
  <Lines>45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2020-09-21T12:28:00Z</dcterms:created>
  <dcterms:modified xsi:type="dcterms:W3CDTF">2020-09-21T13:24:00Z</dcterms:modified>
</cp:coreProperties>
</file>